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3EC25" w14:textId="7E80B441" w:rsidR="006A0680" w:rsidRDefault="00487DE4">
      <w:pPr>
        <w:rPr>
          <w:rFonts w:ascii="ＭＳ 明朝" w:eastAsia="ＭＳ 明朝" w:hAnsi="ＭＳ 明朝"/>
        </w:rPr>
      </w:pPr>
      <w:r>
        <w:rPr>
          <w:rFonts w:ascii="ＭＳ 明朝" w:eastAsia="ＭＳ 明朝" w:hAnsi="ＭＳ 明朝" w:hint="eastAsia"/>
        </w:rPr>
        <w:t>金融・労働研究会ネットワーク研究会への報告</w:t>
      </w:r>
      <w:r w:rsidR="00DA382A">
        <w:rPr>
          <w:rFonts w:ascii="ＭＳ 明朝" w:eastAsia="ＭＳ 明朝" w:hAnsi="ＭＳ 明朝" w:hint="eastAsia"/>
        </w:rPr>
        <w:t xml:space="preserve">　2024・11・3</w:t>
      </w:r>
    </w:p>
    <w:p w14:paraId="2936E2D1" w14:textId="37EC98A9" w:rsidR="00702D75" w:rsidRDefault="00DA382A" w:rsidP="00DA382A">
      <w:pPr>
        <w:jc w:val="right"/>
        <w:rPr>
          <w:rFonts w:ascii="ＭＳ 明朝" w:eastAsia="ＭＳ 明朝" w:hAnsi="ＭＳ 明朝"/>
        </w:rPr>
      </w:pPr>
      <w:r>
        <w:rPr>
          <w:rFonts w:ascii="ＭＳ 明朝" w:eastAsia="ＭＳ 明朝" w:hAnsi="ＭＳ 明朝" w:hint="eastAsia"/>
        </w:rPr>
        <w:t>三浦泰裕</w:t>
      </w:r>
    </w:p>
    <w:p w14:paraId="614E1EEB" w14:textId="4E055F7B" w:rsidR="00487DE4" w:rsidRDefault="00487DE4" w:rsidP="00487DE4">
      <w:pPr>
        <w:jc w:val="center"/>
        <w:rPr>
          <w:rFonts w:ascii="ＭＳ ゴシック" w:eastAsia="ＭＳ ゴシック" w:hAnsi="ＭＳ ゴシック"/>
          <w:sz w:val="22"/>
        </w:rPr>
      </w:pPr>
      <w:r w:rsidRPr="00487DE4">
        <w:rPr>
          <w:rFonts w:ascii="ＭＳ ゴシック" w:eastAsia="ＭＳ ゴシック" w:hAnsi="ＭＳ ゴシック" w:hint="eastAsia"/>
          <w:sz w:val="22"/>
        </w:rPr>
        <w:t>北海道の地域金融</w:t>
      </w:r>
      <w:r w:rsidR="003A4641">
        <w:rPr>
          <w:rFonts w:ascii="ＭＳ ゴシック" w:eastAsia="ＭＳ ゴシック" w:hAnsi="ＭＳ ゴシック" w:hint="eastAsia"/>
          <w:sz w:val="22"/>
        </w:rPr>
        <w:t>で起きていること</w:t>
      </w:r>
    </w:p>
    <w:p w14:paraId="2594DF9D" w14:textId="77777777" w:rsidR="00D9166E" w:rsidRPr="00487DE4" w:rsidRDefault="00D9166E" w:rsidP="00487DE4">
      <w:pPr>
        <w:jc w:val="center"/>
        <w:rPr>
          <w:rFonts w:ascii="ＭＳ ゴシック" w:eastAsia="ＭＳ ゴシック" w:hAnsi="ＭＳ ゴシック"/>
          <w:sz w:val="22"/>
        </w:rPr>
      </w:pPr>
    </w:p>
    <w:p w14:paraId="449006C5" w14:textId="2324E746" w:rsidR="00487DE4" w:rsidRPr="00702D75" w:rsidRDefault="00487DE4">
      <w:pPr>
        <w:rPr>
          <w:rFonts w:ascii="ＭＳ ゴシック" w:eastAsia="ＭＳ ゴシック" w:hAnsi="ＭＳ ゴシック"/>
        </w:rPr>
      </w:pPr>
      <w:r w:rsidRPr="00702D75">
        <w:rPr>
          <w:rFonts w:ascii="ＭＳ ゴシック" w:eastAsia="ＭＳ ゴシック" w:hAnsi="ＭＳ ゴシック" w:hint="eastAsia"/>
        </w:rPr>
        <w:t>先端半導体製造会社「ラピダス」</w:t>
      </w:r>
      <w:r w:rsidR="002719C5">
        <w:rPr>
          <w:rFonts w:ascii="ＭＳ ゴシック" w:eastAsia="ＭＳ ゴシック" w:hAnsi="ＭＳ ゴシック" w:hint="eastAsia"/>
        </w:rPr>
        <w:t>の千歳市への工場</w:t>
      </w:r>
      <w:r w:rsidRPr="00702D75">
        <w:rPr>
          <w:rFonts w:ascii="ＭＳ ゴシック" w:eastAsia="ＭＳ ゴシック" w:hAnsi="ＭＳ ゴシック" w:hint="eastAsia"/>
        </w:rPr>
        <w:t>建設</w:t>
      </w:r>
    </w:p>
    <w:p w14:paraId="4AA48EC8" w14:textId="5081DF15" w:rsidR="00D9166E" w:rsidRDefault="00D9166E" w:rsidP="00D9166E">
      <w:pPr>
        <w:ind w:left="210" w:hangingChars="100" w:hanging="210"/>
        <w:jc w:val="left"/>
        <w:rPr>
          <w:rFonts w:ascii="ＭＳ 明朝" w:eastAsia="ＭＳ 明朝" w:hAnsi="ＭＳ 明朝"/>
        </w:rPr>
      </w:pPr>
      <w:r>
        <w:rPr>
          <w:rFonts w:ascii="ＭＳ 明朝" w:eastAsia="ＭＳ 明朝" w:hAnsi="ＭＳ 明朝" w:hint="eastAsia"/>
        </w:rPr>
        <w:t>・</w:t>
      </w:r>
      <w:r w:rsidR="00CC00F5">
        <w:rPr>
          <w:rFonts w:ascii="ＭＳ 明朝" w:eastAsia="ＭＳ 明朝" w:hAnsi="ＭＳ 明朝" w:hint="eastAsia"/>
        </w:rPr>
        <w:t>北海道の千歳市に工場建設を進めているラピダス株式会社は、世界最先端の半導体回路線幅2ナノメートル(ナノは10億分の1)のロジック半導体を製造することを目指し、2022年8月にトヨタ自動車、三菱U</w:t>
      </w:r>
      <w:r w:rsidR="00CC00F5">
        <w:rPr>
          <w:rFonts w:ascii="ＭＳ 明朝" w:eastAsia="ＭＳ 明朝" w:hAnsi="ＭＳ 明朝"/>
        </w:rPr>
        <w:t>FJ</w:t>
      </w:r>
      <w:r w:rsidR="00CC00F5">
        <w:rPr>
          <w:rFonts w:ascii="ＭＳ 明朝" w:eastAsia="ＭＳ 明朝" w:hAnsi="ＭＳ 明朝" w:hint="eastAsia"/>
        </w:rPr>
        <w:t>銀行等大企業8社が資本金73億円を出資して設立された会社。</w:t>
      </w:r>
    </w:p>
    <w:p w14:paraId="1F13355E" w14:textId="1007097F" w:rsidR="00CC00F5" w:rsidRDefault="00D9166E" w:rsidP="00D9166E">
      <w:pPr>
        <w:ind w:left="210" w:hangingChars="100" w:hanging="210"/>
        <w:jc w:val="left"/>
        <w:rPr>
          <w:rFonts w:ascii="ＭＳ 明朝" w:eastAsia="ＭＳ 明朝" w:hAnsi="ＭＳ 明朝"/>
        </w:rPr>
      </w:pPr>
      <w:r>
        <w:rPr>
          <w:rFonts w:ascii="ＭＳ 明朝" w:eastAsia="ＭＳ 明朝" w:hAnsi="ＭＳ 明朝" w:hint="eastAsia"/>
        </w:rPr>
        <w:t>・</w:t>
      </w:r>
      <w:r w:rsidR="00CC00F5">
        <w:rPr>
          <w:rFonts w:ascii="ＭＳ 明朝" w:eastAsia="ＭＳ 明朝" w:hAnsi="ＭＳ 明朝" w:hint="eastAsia"/>
        </w:rPr>
        <w:t>設立後ただちに政府から700億円の補助金を受け、翌2023年度に2600億円、さらに2024年度には5900億円の補助が決まり、これまで総額9,200億円もの税金がつぎ込まれてい</w:t>
      </w:r>
      <w:r>
        <w:rPr>
          <w:rFonts w:ascii="ＭＳ 明朝" w:eastAsia="ＭＳ 明朝" w:hAnsi="ＭＳ 明朝" w:hint="eastAsia"/>
        </w:rPr>
        <w:t>る</w:t>
      </w:r>
      <w:r w:rsidR="00CC00F5">
        <w:rPr>
          <w:rFonts w:ascii="ＭＳ 明朝" w:eastAsia="ＭＳ 明朝" w:hAnsi="ＭＳ 明朝" w:hint="eastAsia"/>
        </w:rPr>
        <w:t>。半導体の試作品の製造まで2兆円、量産化するまでにさらに3兆円の資金が必要と言われ</w:t>
      </w:r>
      <w:r>
        <w:rPr>
          <w:rFonts w:ascii="ＭＳ 明朝" w:eastAsia="ＭＳ 明朝" w:hAnsi="ＭＳ 明朝" w:hint="eastAsia"/>
        </w:rPr>
        <w:t>ている</w:t>
      </w:r>
      <w:r w:rsidR="00CC00F5">
        <w:rPr>
          <w:rFonts w:ascii="ＭＳ 明朝" w:eastAsia="ＭＳ 明朝" w:hAnsi="ＭＳ 明朝" w:hint="eastAsia"/>
        </w:rPr>
        <w:t>。</w:t>
      </w:r>
    </w:p>
    <w:p w14:paraId="354FD7E9" w14:textId="77777777" w:rsidR="00D9166E" w:rsidRDefault="00D9166E" w:rsidP="00D9166E">
      <w:pPr>
        <w:ind w:left="210" w:hangingChars="100" w:hanging="210"/>
        <w:jc w:val="left"/>
        <w:rPr>
          <w:rFonts w:ascii="ＭＳ 明朝" w:eastAsia="ＭＳ 明朝" w:hAnsi="ＭＳ 明朝"/>
        </w:rPr>
      </w:pPr>
      <w:r>
        <w:rPr>
          <w:rFonts w:ascii="ＭＳ 明朝" w:eastAsia="ＭＳ 明朝" w:hAnsi="ＭＳ 明朝" w:hint="eastAsia"/>
        </w:rPr>
        <w:t>・</w:t>
      </w:r>
      <w:r w:rsidR="00CC00F5">
        <w:rPr>
          <w:rFonts w:ascii="ＭＳ 明朝" w:eastAsia="ＭＳ 明朝" w:hAnsi="ＭＳ 明朝" w:hint="eastAsia"/>
        </w:rPr>
        <w:t>北海道経済団体連合会でつくる北海道新産業創造機構は、ラピダスにより2023～36年度の14年間に18兆4千億円、単純計算で年間1兆3千億円の経済波及効果が生まれると推計し、北海道の主要産業である「観光産業に匹敵する」と発表。マスコミは「北海道の産業構造が変わる千載一遇のチャンス」と喧伝し、北海道庁は「次世代半導体をトリガーに、世界に挑む北海道」の見出しの広報誌を全道民に配布した。</w:t>
      </w:r>
    </w:p>
    <w:p w14:paraId="6F38B58C" w14:textId="5C2FD50F" w:rsidR="00CC00F5" w:rsidRDefault="00D9166E" w:rsidP="00D9166E">
      <w:pPr>
        <w:ind w:left="210" w:hangingChars="100" w:hanging="210"/>
        <w:jc w:val="left"/>
        <w:rPr>
          <w:rFonts w:ascii="ＭＳ 明朝" w:eastAsia="ＭＳ 明朝" w:hAnsi="ＭＳ 明朝"/>
        </w:rPr>
      </w:pPr>
      <w:r>
        <w:rPr>
          <w:rFonts w:ascii="ＭＳ 明朝" w:eastAsia="ＭＳ 明朝" w:hAnsi="ＭＳ 明朝" w:hint="eastAsia"/>
        </w:rPr>
        <w:t>・</w:t>
      </w:r>
      <w:r w:rsidR="00CC00F5">
        <w:rPr>
          <w:rFonts w:ascii="ＭＳ 明朝" w:eastAsia="ＭＳ 明朝" w:hAnsi="ＭＳ 明朝" w:hint="eastAsia"/>
        </w:rPr>
        <w:t>企業や道民のなかには「ラピダスで北海道の地域経済が活性化」し経済や暮らしが良くなるのではないかとの幻想が生まれてい</w:t>
      </w:r>
      <w:r>
        <w:rPr>
          <w:rFonts w:ascii="ＭＳ 明朝" w:eastAsia="ＭＳ 明朝" w:hAnsi="ＭＳ 明朝" w:hint="eastAsia"/>
        </w:rPr>
        <w:t>る</w:t>
      </w:r>
      <w:r w:rsidR="00CC00F5">
        <w:rPr>
          <w:rFonts w:ascii="ＭＳ 明朝" w:eastAsia="ＭＳ 明朝" w:hAnsi="ＭＳ 明朝" w:hint="eastAsia"/>
        </w:rPr>
        <w:t>。</w:t>
      </w:r>
    </w:p>
    <w:p w14:paraId="3953D808" w14:textId="77777777" w:rsidR="00487DE4" w:rsidRDefault="00487DE4">
      <w:pPr>
        <w:rPr>
          <w:rFonts w:ascii="ＭＳ 明朝" w:eastAsia="ＭＳ 明朝" w:hAnsi="ＭＳ 明朝"/>
        </w:rPr>
      </w:pPr>
    </w:p>
    <w:p w14:paraId="68571D1B" w14:textId="1489309D" w:rsidR="00487DE4" w:rsidRPr="00702D75" w:rsidRDefault="00487DE4">
      <w:pPr>
        <w:rPr>
          <w:rFonts w:ascii="ＭＳ ゴシック" w:eastAsia="ＭＳ ゴシック" w:hAnsi="ＭＳ ゴシック"/>
        </w:rPr>
      </w:pPr>
      <w:r w:rsidRPr="00702D75">
        <w:rPr>
          <w:rFonts w:ascii="ＭＳ ゴシック" w:eastAsia="ＭＳ ゴシック" w:hAnsi="ＭＳ ゴシック" w:hint="eastAsia"/>
        </w:rPr>
        <w:t>北海道・札幌市が「金融資産運用特区</w:t>
      </w:r>
      <w:r w:rsidR="00923E3B">
        <w:rPr>
          <w:rFonts w:ascii="ＭＳ ゴシック" w:eastAsia="ＭＳ ゴシック" w:hAnsi="ＭＳ ゴシック" w:hint="eastAsia"/>
        </w:rPr>
        <w:t>」に</w:t>
      </w:r>
      <w:r w:rsidRPr="00702D75">
        <w:rPr>
          <w:rFonts w:ascii="ＭＳ ゴシック" w:eastAsia="ＭＳ ゴシック" w:hAnsi="ＭＳ ゴシック" w:hint="eastAsia"/>
        </w:rPr>
        <w:t>指定</w:t>
      </w:r>
    </w:p>
    <w:p w14:paraId="0BDFB9E2" w14:textId="11DE5E32" w:rsidR="00487DE4" w:rsidRDefault="00C12607" w:rsidP="00C12607">
      <w:pPr>
        <w:ind w:left="210" w:hangingChars="100" w:hanging="210"/>
        <w:rPr>
          <w:rFonts w:ascii="ＭＳ 明朝" w:eastAsia="ＭＳ 明朝" w:hAnsi="ＭＳ 明朝"/>
        </w:rPr>
      </w:pPr>
      <w:r>
        <w:rPr>
          <w:rFonts w:ascii="ＭＳ 明朝" w:eastAsia="ＭＳ 明朝" w:hAnsi="ＭＳ 明朝" w:hint="eastAsia"/>
        </w:rPr>
        <w:t>・北海道・札幌市は</w:t>
      </w:r>
      <w:r w:rsidR="00D63431">
        <w:rPr>
          <w:rFonts w:ascii="ＭＳ 明朝" w:eastAsia="ＭＳ 明朝" w:hAnsi="ＭＳ 明朝" w:hint="eastAsia"/>
        </w:rPr>
        <w:t>24年6月</w:t>
      </w:r>
      <w:r>
        <w:rPr>
          <w:rFonts w:ascii="ＭＳ 明朝" w:eastAsia="ＭＳ 明朝" w:hAnsi="ＭＳ 明朝" w:hint="eastAsia"/>
        </w:rPr>
        <w:t>、岸田首相の肝いりでの政策として創設され</w:t>
      </w:r>
      <w:r w:rsidR="00D63431">
        <w:rPr>
          <w:rFonts w:ascii="ＭＳ 明朝" w:eastAsia="ＭＳ 明朝" w:hAnsi="ＭＳ 明朝" w:hint="eastAsia"/>
        </w:rPr>
        <w:t>た</w:t>
      </w:r>
      <w:r>
        <w:rPr>
          <w:rFonts w:ascii="ＭＳ 明朝" w:eastAsia="ＭＳ 明朝" w:hAnsi="ＭＳ 明朝" w:hint="eastAsia"/>
        </w:rPr>
        <w:t>「金融・資産運用特区」</w:t>
      </w:r>
      <w:r w:rsidR="00D63431">
        <w:rPr>
          <w:rFonts w:ascii="ＭＳ 明朝" w:eastAsia="ＭＳ 明朝" w:hAnsi="ＭＳ 明朝" w:hint="eastAsia"/>
        </w:rPr>
        <w:t>に</w:t>
      </w:r>
      <w:r>
        <w:rPr>
          <w:rFonts w:ascii="ＭＳ 明朝" w:eastAsia="ＭＳ 明朝" w:hAnsi="ＭＳ 明朝" w:hint="eastAsia"/>
        </w:rPr>
        <w:t>選定された。「金融・資産運用特区」とは、海外の資産運用会社を誘致し「国際金融センター</w:t>
      </w:r>
      <w:r w:rsidR="003A0BEB">
        <w:rPr>
          <w:rFonts w:ascii="ＭＳ 明朝" w:eastAsia="ＭＳ 明朝" w:hAnsi="ＭＳ 明朝" w:hint="eastAsia"/>
        </w:rPr>
        <w:t>」を目指すというもの。</w:t>
      </w:r>
      <w:r w:rsidR="00D9166E">
        <w:rPr>
          <w:rFonts w:ascii="ＭＳ 明朝" w:eastAsia="ＭＳ 明朝" w:hAnsi="ＭＳ 明朝" w:hint="eastAsia"/>
        </w:rPr>
        <w:t>(「特区」</w:t>
      </w:r>
      <w:r w:rsidR="00923E3B">
        <w:rPr>
          <w:rFonts w:ascii="ＭＳ 明朝" w:eastAsia="ＭＳ 明朝" w:hAnsi="ＭＳ 明朝" w:hint="eastAsia"/>
        </w:rPr>
        <w:t>指定は、</w:t>
      </w:r>
      <w:r w:rsidR="00D9166E">
        <w:rPr>
          <w:rFonts w:ascii="ＭＳ 明朝" w:eastAsia="ＭＳ 明朝" w:hAnsi="ＭＳ 明朝" w:hint="eastAsia"/>
        </w:rPr>
        <w:t>東京都、大阪府・大阪市、福岡県・福岡市と4地域)</w:t>
      </w:r>
    </w:p>
    <w:p w14:paraId="19122DC8" w14:textId="7A65C9F8" w:rsidR="00D63431" w:rsidRDefault="003A0BEB" w:rsidP="00D63431">
      <w:pPr>
        <w:ind w:left="210" w:hangingChars="100" w:hanging="210"/>
        <w:rPr>
          <w:rFonts w:ascii="ＭＳ 明朝" w:eastAsia="ＭＳ 明朝" w:hAnsi="ＭＳ 明朝"/>
        </w:rPr>
      </w:pPr>
      <w:r>
        <w:rPr>
          <w:rFonts w:ascii="ＭＳ 明朝" w:eastAsia="ＭＳ 明朝" w:hAnsi="ＭＳ 明朝" w:hint="eastAsia"/>
        </w:rPr>
        <w:t>・北海道・札幌市は、他地域と差別化をするため、再生可能エネルギーなどへの環境関連分野、いわゆるGX関連投資を呼び込む「GX金融・資産運用特区」とした。</w:t>
      </w:r>
      <w:r w:rsidR="00D63431">
        <w:rPr>
          <w:rFonts w:ascii="ＭＳ 明朝" w:eastAsia="ＭＳ 明朝" w:hAnsi="ＭＳ 明朝" w:hint="eastAsia"/>
        </w:rPr>
        <w:t>日本の再生可能エネルギー供給基地と世界の金融センターの実現を掲げ、洋上風力発電や水素の活用など道内全体への投資を加速させつつ、札幌市を中心に資金や情報、金融人材の集積を図る。</w:t>
      </w:r>
    </w:p>
    <w:p w14:paraId="4AEE043E" w14:textId="345AC672" w:rsidR="00D63431" w:rsidRDefault="00D63431" w:rsidP="00D63431">
      <w:pPr>
        <w:ind w:left="210" w:hangingChars="100" w:hanging="210"/>
        <w:rPr>
          <w:rFonts w:ascii="ＭＳ 明朝" w:eastAsia="ＭＳ 明朝" w:hAnsi="ＭＳ 明朝"/>
        </w:rPr>
      </w:pPr>
      <w:r>
        <w:rPr>
          <w:rFonts w:ascii="ＭＳ 明朝" w:eastAsia="ＭＳ 明朝" w:hAnsi="ＭＳ 明朝" w:hint="eastAsia"/>
        </w:rPr>
        <w:t>・道・札幌市が政府に提案した銀行のGX関連事業に対する出資規制の緩和は、銀行の本業以外の業務を行う子会社・兄弟会社の「銀行業高度化等会社」がGX事業に出資できるようにする、北洋銀行、北海道銀行など地域金融機関を中心に、GXコンサルタント業務などを行える範囲を拡大する、札幌証券取引所の活性化を進め、事業者の誘致や地元企業の資金調達などを円滑する、などである。</w:t>
      </w:r>
    </w:p>
    <w:p w14:paraId="132343D5" w14:textId="4A70B08C" w:rsidR="00D63431" w:rsidRDefault="00D63431" w:rsidP="00C12607">
      <w:pPr>
        <w:ind w:left="210" w:hangingChars="100" w:hanging="210"/>
        <w:rPr>
          <w:rFonts w:ascii="ＭＳ 明朝" w:eastAsia="ＭＳ 明朝" w:hAnsi="ＭＳ 明朝"/>
        </w:rPr>
      </w:pPr>
    </w:p>
    <w:p w14:paraId="6F862205" w14:textId="42C7BDC4" w:rsidR="00487DE4" w:rsidRPr="00702D75" w:rsidRDefault="00D9166E">
      <w:pPr>
        <w:rPr>
          <w:rFonts w:ascii="ＭＳ ゴシック" w:eastAsia="ＭＳ ゴシック" w:hAnsi="ＭＳ ゴシック"/>
        </w:rPr>
      </w:pPr>
      <w:r>
        <w:rPr>
          <w:rFonts w:ascii="ＭＳ ゴシック" w:eastAsia="ＭＳ ゴシック" w:hAnsi="ＭＳ ゴシック" w:hint="eastAsia"/>
        </w:rPr>
        <w:lastRenderedPageBreak/>
        <w:t>ラピダス進出や「GX金融資産運用特区</w:t>
      </w:r>
      <w:r w:rsidR="00923E3B">
        <w:rPr>
          <w:rFonts w:ascii="ＭＳ ゴシック" w:eastAsia="ＭＳ ゴシック" w:hAnsi="ＭＳ ゴシック" w:hint="eastAsia"/>
        </w:rPr>
        <w:t>」</w:t>
      </w:r>
      <w:r>
        <w:rPr>
          <w:rFonts w:ascii="ＭＳ ゴシック" w:eastAsia="ＭＳ ゴシック" w:hAnsi="ＭＳ ゴシック" w:hint="eastAsia"/>
        </w:rPr>
        <w:t>に対して地域</w:t>
      </w:r>
      <w:r w:rsidR="00923E3B">
        <w:rPr>
          <w:rFonts w:ascii="ＭＳ ゴシック" w:eastAsia="ＭＳ ゴシック" w:hAnsi="ＭＳ ゴシック" w:hint="eastAsia"/>
        </w:rPr>
        <w:t>の</w:t>
      </w:r>
      <w:r w:rsidR="00487DE4" w:rsidRPr="00702D75">
        <w:rPr>
          <w:rFonts w:ascii="ＭＳ ゴシック" w:eastAsia="ＭＳ ゴシック" w:hAnsi="ＭＳ ゴシック" w:hint="eastAsia"/>
        </w:rPr>
        <w:t>金融機関</w:t>
      </w:r>
      <w:r w:rsidR="00702D75" w:rsidRPr="00702D75">
        <w:rPr>
          <w:rFonts w:ascii="ＭＳ ゴシック" w:eastAsia="ＭＳ ゴシック" w:hAnsi="ＭＳ ゴシック" w:hint="eastAsia"/>
        </w:rPr>
        <w:t>は</w:t>
      </w:r>
    </w:p>
    <w:p w14:paraId="14E826DE" w14:textId="55718FE1" w:rsidR="00705432" w:rsidRDefault="00705432" w:rsidP="00702D75">
      <w:pPr>
        <w:ind w:left="210" w:hangingChars="100" w:hanging="210"/>
        <w:rPr>
          <w:rFonts w:ascii="ＭＳ 明朝" w:eastAsia="ＭＳ 明朝" w:hAnsi="ＭＳ 明朝"/>
        </w:rPr>
      </w:pPr>
      <w:r>
        <w:rPr>
          <w:rFonts w:ascii="ＭＳ 明朝" w:eastAsia="ＭＳ 明朝" w:hAnsi="ＭＳ 明朝" w:hint="eastAsia"/>
        </w:rPr>
        <w:t>・人口減少で金融市場の縮小は避けられない道内は「常に起爆剤が必要」(地銀関係者)</w:t>
      </w:r>
    </w:p>
    <w:p w14:paraId="02139628" w14:textId="648E6450" w:rsidR="00705432" w:rsidRPr="00705432" w:rsidRDefault="00705432" w:rsidP="00702D75">
      <w:pPr>
        <w:ind w:left="210" w:hangingChars="100" w:hanging="210"/>
        <w:rPr>
          <w:rFonts w:ascii="ＭＳ 明朝" w:eastAsia="ＭＳ 明朝" w:hAnsi="ＭＳ 明朝"/>
        </w:rPr>
      </w:pPr>
      <w:r>
        <w:rPr>
          <w:rFonts w:ascii="ＭＳ 明朝" w:eastAsia="ＭＳ 明朝" w:hAnsi="ＭＳ 明朝" w:hint="eastAsia"/>
        </w:rPr>
        <w:t>・札幌を金融センター化する狙いがあり、地銀や信金には商機になる。</w:t>
      </w:r>
    </w:p>
    <w:p w14:paraId="20D0FB42" w14:textId="417A890A" w:rsidR="00DA382A" w:rsidRDefault="00702D75" w:rsidP="00702D75">
      <w:pPr>
        <w:ind w:left="210" w:hangingChars="100" w:hanging="210"/>
        <w:rPr>
          <w:rFonts w:ascii="ＭＳ 明朝" w:eastAsia="ＭＳ 明朝" w:hAnsi="ＭＳ 明朝"/>
        </w:rPr>
      </w:pPr>
      <w:r>
        <w:rPr>
          <w:rFonts w:ascii="ＭＳ 明朝" w:eastAsia="ＭＳ 明朝" w:hAnsi="ＭＳ 明朝" w:hint="eastAsia"/>
        </w:rPr>
        <w:t>・北洋銀行</w:t>
      </w:r>
      <w:r w:rsidR="00D9166E">
        <w:rPr>
          <w:rFonts w:ascii="ＭＳ 明朝" w:eastAsia="ＭＳ 明朝" w:hAnsi="ＭＳ 明朝" w:hint="eastAsia"/>
        </w:rPr>
        <w:t xml:space="preserve">　</w:t>
      </w:r>
      <w:r w:rsidR="00B954C7">
        <w:rPr>
          <w:rFonts w:ascii="ＭＳ 明朝" w:eastAsia="ＭＳ 明朝" w:hAnsi="ＭＳ 明朝" w:hint="eastAsia"/>
        </w:rPr>
        <w:t>→</w:t>
      </w:r>
      <w:r>
        <w:rPr>
          <w:rFonts w:ascii="ＭＳ 明朝" w:eastAsia="ＭＳ 明朝" w:hAnsi="ＭＳ 明朝" w:hint="eastAsia"/>
        </w:rPr>
        <w:t>半導体産業やGX（グリーントランスフォーメーション</w:t>
      </w:r>
      <w:r>
        <w:rPr>
          <w:rFonts w:ascii="ＭＳ 明朝" w:eastAsia="ＭＳ 明朝" w:hAnsi="ＭＳ 明朝"/>
        </w:rPr>
        <w:t>）</w:t>
      </w:r>
      <w:r>
        <w:rPr>
          <w:rFonts w:ascii="ＭＳ 明朝" w:eastAsia="ＭＳ 明朝" w:hAnsi="ＭＳ 明朝" w:hint="eastAsia"/>
        </w:rPr>
        <w:t>などを取り組む頭取直轄の成長戦略企画室を設置。</w:t>
      </w:r>
      <w:r w:rsidR="00DA382A">
        <w:rPr>
          <w:rFonts w:ascii="ＭＳ 明朝" w:eastAsia="ＭＳ 明朝" w:hAnsi="ＭＳ 明朝" w:hint="eastAsia"/>
        </w:rPr>
        <w:t>(コンサル子会社の北海道共創パートナーズの従業員を2倍の120人にして脱炭素や半導体分野での事業性の判断のための知見の蓄積を急ぐ)</w:t>
      </w:r>
    </w:p>
    <w:p w14:paraId="046CFF11" w14:textId="5AF66FA6" w:rsidR="00702D75" w:rsidRDefault="00702D75" w:rsidP="00702D75">
      <w:pPr>
        <w:ind w:left="210" w:hangingChars="100" w:hanging="210"/>
        <w:rPr>
          <w:rFonts w:ascii="ＭＳ 明朝" w:eastAsia="ＭＳ 明朝" w:hAnsi="ＭＳ 明朝"/>
        </w:rPr>
      </w:pPr>
      <w:r>
        <w:rPr>
          <w:rFonts w:ascii="ＭＳ 明朝" w:eastAsia="ＭＳ 明朝" w:hAnsi="ＭＳ 明朝" w:hint="eastAsia"/>
        </w:rPr>
        <w:t>・北海道銀行</w:t>
      </w:r>
      <w:r w:rsidR="00D9166E">
        <w:rPr>
          <w:rFonts w:ascii="ＭＳ 明朝" w:eastAsia="ＭＳ 明朝" w:hAnsi="ＭＳ 明朝" w:hint="eastAsia"/>
        </w:rPr>
        <w:t xml:space="preserve">　</w:t>
      </w:r>
      <w:r w:rsidR="00B954C7">
        <w:rPr>
          <w:rFonts w:ascii="ＭＳ 明朝" w:eastAsia="ＭＳ 明朝" w:hAnsi="ＭＳ 明朝" w:hint="eastAsia"/>
        </w:rPr>
        <w:t>→</w:t>
      </w:r>
      <w:r>
        <w:rPr>
          <w:rFonts w:ascii="ＭＳ 明朝" w:eastAsia="ＭＳ 明朝" w:hAnsi="ＭＳ 明朝" w:hint="eastAsia"/>
        </w:rPr>
        <w:t>次世代産業支援グループを発足</w:t>
      </w:r>
    </w:p>
    <w:p w14:paraId="70F745A8" w14:textId="458BA393" w:rsidR="00702D75" w:rsidRDefault="00702D75" w:rsidP="00702D75">
      <w:pPr>
        <w:ind w:left="210" w:hangingChars="100" w:hanging="210"/>
        <w:rPr>
          <w:rFonts w:ascii="ＭＳ 明朝" w:eastAsia="ＭＳ 明朝" w:hAnsi="ＭＳ 明朝"/>
        </w:rPr>
      </w:pPr>
      <w:r>
        <w:rPr>
          <w:rFonts w:ascii="ＭＳ 明朝" w:eastAsia="ＭＳ 明朝" w:hAnsi="ＭＳ 明朝" w:hint="eastAsia"/>
        </w:rPr>
        <w:t>・北洋銀・道銀の両行とも、信金や信組と協力して情報共有を進め、協調融資などでリスク軽減を図る。</w:t>
      </w:r>
    </w:p>
    <w:p w14:paraId="7549BB5D" w14:textId="421A44D7" w:rsidR="00702D75" w:rsidRDefault="00702D75" w:rsidP="00702D75">
      <w:pPr>
        <w:ind w:left="210" w:hangingChars="100" w:hanging="210"/>
        <w:rPr>
          <w:rFonts w:ascii="ＭＳ 明朝" w:eastAsia="ＭＳ 明朝" w:hAnsi="ＭＳ 明朝"/>
        </w:rPr>
      </w:pPr>
      <w:r>
        <w:rPr>
          <w:rFonts w:ascii="ＭＳ 明朝" w:eastAsia="ＭＳ 明朝" w:hAnsi="ＭＳ 明朝" w:hint="eastAsia"/>
        </w:rPr>
        <w:t>・北海道信用保証協会</w:t>
      </w:r>
      <w:r w:rsidR="00D9166E">
        <w:rPr>
          <w:rFonts w:ascii="ＭＳ 明朝" w:eastAsia="ＭＳ 明朝" w:hAnsi="ＭＳ 明朝" w:hint="eastAsia"/>
        </w:rPr>
        <w:t xml:space="preserve">　</w:t>
      </w:r>
      <w:r w:rsidR="00B954C7">
        <w:rPr>
          <w:rFonts w:ascii="ＭＳ 明朝" w:eastAsia="ＭＳ 明朝" w:hAnsi="ＭＳ 明朝" w:hint="eastAsia"/>
        </w:rPr>
        <w:t>→ラピダスやGXなどの産業に関連した資金需要に対応する「次世代産業関連サポートデスク」を設置。9支店に相談窓口を設置。</w:t>
      </w:r>
    </w:p>
    <w:p w14:paraId="05FC0216" w14:textId="6753091D" w:rsidR="00B954C7" w:rsidRDefault="00B954C7" w:rsidP="00702D75">
      <w:pPr>
        <w:ind w:left="210" w:hangingChars="100" w:hanging="210"/>
        <w:rPr>
          <w:rFonts w:ascii="ＭＳ 明朝" w:eastAsia="ＭＳ 明朝" w:hAnsi="ＭＳ 明朝"/>
        </w:rPr>
      </w:pPr>
      <w:r>
        <w:rPr>
          <w:rFonts w:ascii="ＭＳ 明朝" w:eastAsia="ＭＳ 明朝" w:hAnsi="ＭＳ 明朝" w:hint="eastAsia"/>
        </w:rPr>
        <w:t>・北洋銀行は、2023年9月に再生可能エネルギー事業や半導体産業などへの投融資を2030年までに5千億円</w:t>
      </w:r>
      <w:r w:rsidR="00923E3B">
        <w:rPr>
          <w:rFonts w:ascii="ＭＳ 明朝" w:eastAsia="ＭＳ 明朝" w:hAnsi="ＭＳ 明朝" w:hint="eastAsia"/>
        </w:rPr>
        <w:t>と</w:t>
      </w:r>
      <w:r>
        <w:rPr>
          <w:rFonts w:ascii="ＭＳ 明朝" w:eastAsia="ＭＳ 明朝" w:hAnsi="ＭＳ 明朝" w:hint="eastAsia"/>
        </w:rPr>
        <w:t>すると発表したが、翌年2月には2036年度までに最大2兆円の投融資を目指すと変更。</w:t>
      </w:r>
    </w:p>
    <w:p w14:paraId="0D4859B4" w14:textId="6309BD61" w:rsidR="00B954C7" w:rsidRDefault="00B954C7" w:rsidP="00B954C7">
      <w:pPr>
        <w:ind w:leftChars="100" w:left="210"/>
        <w:rPr>
          <w:rFonts w:ascii="ＭＳ 明朝" w:eastAsia="ＭＳ 明朝" w:hAnsi="ＭＳ 明朝"/>
        </w:rPr>
      </w:pPr>
      <w:r>
        <w:rPr>
          <w:rFonts w:ascii="ＭＳ 明朝" w:eastAsia="ＭＳ 明朝" w:hAnsi="ＭＳ 明朝" w:hint="eastAsia"/>
        </w:rPr>
        <w:t>今年6月には、すでにラピダスに関連して工事建設に携わる企業の運転資金や従業員の共同住宅の整備費などに220億円の融資を実行した</w:t>
      </w:r>
      <w:r w:rsidR="00DA382A">
        <w:rPr>
          <w:rFonts w:ascii="ＭＳ 明朝" w:eastAsia="ＭＳ 明朝" w:hAnsi="ＭＳ 明朝" w:hint="eastAsia"/>
        </w:rPr>
        <w:t>と公表</w:t>
      </w:r>
      <w:r w:rsidR="00923E3B">
        <w:rPr>
          <w:rFonts w:ascii="ＭＳ 明朝" w:eastAsia="ＭＳ 明朝" w:hAnsi="ＭＳ 明朝" w:hint="eastAsia"/>
        </w:rPr>
        <w:t>。</w:t>
      </w:r>
    </w:p>
    <w:p w14:paraId="3596E2A6" w14:textId="3242C294" w:rsidR="00DA382A" w:rsidRDefault="00DA382A" w:rsidP="00DA382A">
      <w:pPr>
        <w:ind w:left="210" w:hangingChars="100" w:hanging="210"/>
        <w:rPr>
          <w:rFonts w:ascii="ＭＳ 明朝" w:eastAsia="ＭＳ 明朝" w:hAnsi="ＭＳ 明朝"/>
        </w:rPr>
      </w:pPr>
      <w:r>
        <w:rPr>
          <w:rFonts w:ascii="ＭＳ 明朝" w:eastAsia="ＭＳ 明朝" w:hAnsi="ＭＳ 明朝" w:hint="eastAsia"/>
        </w:rPr>
        <w:t>・信金・信用組合</w:t>
      </w:r>
      <w:r w:rsidR="00D9166E">
        <w:rPr>
          <w:rFonts w:ascii="ＭＳ 明朝" w:eastAsia="ＭＳ 明朝" w:hAnsi="ＭＳ 明朝" w:hint="eastAsia"/>
        </w:rPr>
        <w:t xml:space="preserve">　</w:t>
      </w:r>
      <w:r>
        <w:rPr>
          <w:rFonts w:ascii="ＭＳ 明朝" w:eastAsia="ＭＳ 明朝" w:hAnsi="ＭＳ 明朝" w:hint="eastAsia"/>
        </w:rPr>
        <w:t>→「金融・資産運用特区」に8割の信金・信組が期待を示している。(道新の道内20信金、7信組に対するアンケートの結果)</w:t>
      </w:r>
    </w:p>
    <w:p w14:paraId="1458BC15" w14:textId="77777777" w:rsidR="00487DE4" w:rsidRDefault="00487DE4">
      <w:pPr>
        <w:rPr>
          <w:rFonts w:ascii="ＭＳ 明朝" w:eastAsia="ＭＳ 明朝" w:hAnsi="ＭＳ 明朝"/>
        </w:rPr>
      </w:pPr>
    </w:p>
    <w:p w14:paraId="7AB3B98C" w14:textId="645BE888" w:rsidR="0000027C" w:rsidRPr="006978E1" w:rsidRDefault="006978E1">
      <w:pPr>
        <w:rPr>
          <w:rFonts w:ascii="ＭＳ ゴシック" w:eastAsia="ＭＳ ゴシック" w:hAnsi="ＭＳ ゴシック"/>
        </w:rPr>
      </w:pPr>
      <w:r>
        <w:rPr>
          <w:rFonts w:ascii="ＭＳ ゴシック" w:eastAsia="ＭＳ ゴシック" w:hAnsi="ＭＳ ゴシック" w:hint="eastAsia"/>
        </w:rPr>
        <w:t>そもそも成功するのか？「最先端半導体製造」と「金融資産運用特区」</w:t>
      </w:r>
    </w:p>
    <w:p w14:paraId="1C2E62F0" w14:textId="77777777" w:rsidR="006978E1" w:rsidRDefault="006978E1">
      <w:pPr>
        <w:rPr>
          <w:rFonts w:ascii="ＭＳ 明朝" w:eastAsia="ＭＳ 明朝" w:hAnsi="ＭＳ 明朝"/>
        </w:rPr>
      </w:pPr>
      <w:r>
        <w:rPr>
          <w:rFonts w:ascii="ＭＳ 明朝" w:eastAsia="ＭＳ 明朝" w:hAnsi="ＭＳ 明朝" w:hint="eastAsia"/>
        </w:rPr>
        <w:t>・ラピダスの最先端の半導体製造の量産化は可能なのか。</w:t>
      </w:r>
    </w:p>
    <w:p w14:paraId="72A61269" w14:textId="7585DB8E" w:rsidR="006978E1" w:rsidRDefault="006978E1" w:rsidP="006978E1">
      <w:pPr>
        <w:ind w:firstLineChars="100" w:firstLine="210"/>
        <w:rPr>
          <w:rFonts w:ascii="ＭＳ 明朝" w:eastAsia="ＭＳ 明朝" w:hAnsi="ＭＳ 明朝"/>
        </w:rPr>
      </w:pPr>
      <w:r>
        <w:rPr>
          <w:rFonts w:ascii="ＭＳ 明朝" w:eastAsia="ＭＳ 明朝" w:hAnsi="ＭＳ 明朝" w:hint="eastAsia"/>
        </w:rPr>
        <w:t xml:space="preserve">　→IBM</w:t>
      </w:r>
      <w:r w:rsidR="00E477F0">
        <w:rPr>
          <w:rFonts w:ascii="ＭＳ 明朝" w:eastAsia="ＭＳ 明朝" w:hAnsi="ＭＳ 明朝" w:hint="eastAsia"/>
        </w:rPr>
        <w:t>が開発に成功した</w:t>
      </w:r>
      <w:r>
        <w:rPr>
          <w:rFonts w:ascii="ＭＳ 明朝" w:eastAsia="ＭＳ 明朝" w:hAnsi="ＭＳ 明朝" w:hint="eastAsia"/>
        </w:rPr>
        <w:t>技術は「研究所の技術」</w:t>
      </w:r>
      <w:r w:rsidR="00E477F0">
        <w:rPr>
          <w:rFonts w:ascii="ＭＳ 明朝" w:eastAsia="ＭＳ 明朝" w:hAnsi="ＭＳ 明朝" w:hint="eastAsia"/>
        </w:rPr>
        <w:t>、量産化の技術はできていない。</w:t>
      </w:r>
    </w:p>
    <w:p w14:paraId="0E523376" w14:textId="1713EE35" w:rsidR="0000027C" w:rsidRDefault="006978E1" w:rsidP="006978E1">
      <w:pPr>
        <w:ind w:firstLineChars="200" w:firstLine="420"/>
        <w:rPr>
          <w:rFonts w:ascii="ＭＳ 明朝" w:eastAsia="ＭＳ 明朝" w:hAnsi="ＭＳ 明朝"/>
        </w:rPr>
      </w:pPr>
      <w:r>
        <w:rPr>
          <w:rFonts w:ascii="ＭＳ 明朝" w:eastAsia="ＭＳ 明朝" w:hAnsi="ＭＳ 明朝" w:hint="eastAsia"/>
        </w:rPr>
        <w:t>→日本の半導体技術は周回遅れ。微細化技術の「土台」がない。</w:t>
      </w:r>
    </w:p>
    <w:p w14:paraId="732E4325" w14:textId="2DEF3B66" w:rsidR="0000027C" w:rsidRDefault="00E477F0">
      <w:pPr>
        <w:rPr>
          <w:rFonts w:ascii="ＭＳ 明朝" w:eastAsia="ＭＳ 明朝" w:hAnsi="ＭＳ 明朝"/>
        </w:rPr>
      </w:pPr>
      <w:r>
        <w:rPr>
          <w:rFonts w:ascii="ＭＳ 明朝" w:eastAsia="ＭＳ 明朝" w:hAnsi="ＭＳ 明朝" w:hint="eastAsia"/>
        </w:rPr>
        <w:t xml:space="preserve">　　→半導体製造に関連する企業の道内工場の立地はなし。理由は「成功の見通しがない」</w:t>
      </w:r>
    </w:p>
    <w:p w14:paraId="45CF16DF" w14:textId="3004DFCF" w:rsidR="0000027C" w:rsidRDefault="00E477F0" w:rsidP="005E2329">
      <w:pPr>
        <w:ind w:left="630" w:hangingChars="300" w:hanging="630"/>
        <w:rPr>
          <w:rFonts w:ascii="ＭＳ 明朝" w:eastAsia="ＭＳ 明朝" w:hAnsi="ＭＳ 明朝"/>
        </w:rPr>
      </w:pPr>
      <w:r>
        <w:rPr>
          <w:rFonts w:ascii="ＭＳ 明朝" w:eastAsia="ＭＳ 明朝" w:hAnsi="ＭＳ 明朝" w:hint="eastAsia"/>
        </w:rPr>
        <w:t xml:space="preserve">　　→「</w:t>
      </w:r>
      <w:r w:rsidR="00654A8D">
        <w:rPr>
          <w:rFonts w:ascii="ＭＳ 明朝" w:eastAsia="ＭＳ 明朝" w:hAnsi="ＭＳ 明朝" w:hint="eastAsia"/>
        </w:rPr>
        <w:t>ラピダスは工事の遅れの懸念や</w:t>
      </w:r>
      <w:r w:rsidR="005E2329">
        <w:rPr>
          <w:rFonts w:ascii="ＭＳ 明朝" w:eastAsia="ＭＳ 明朝" w:hAnsi="ＭＳ 明朝" w:hint="eastAsia"/>
        </w:rPr>
        <w:t>製品量産までの技術的な難しさも指摘されている。チャンスが一転ピンチになるリスクはないのか。」(道新の道商工会議所岩田会長への質問)</w:t>
      </w:r>
    </w:p>
    <w:p w14:paraId="78112584" w14:textId="5EF8A76A" w:rsidR="0000027C" w:rsidRDefault="005E2329">
      <w:pPr>
        <w:rPr>
          <w:rFonts w:ascii="ＭＳ 明朝" w:eastAsia="ＭＳ 明朝" w:hAnsi="ＭＳ 明朝"/>
        </w:rPr>
      </w:pPr>
      <w:r>
        <w:rPr>
          <w:rFonts w:ascii="ＭＳ 明朝" w:eastAsia="ＭＳ 明朝" w:hAnsi="ＭＳ 明朝" w:hint="eastAsia"/>
        </w:rPr>
        <w:t>・ラピダスの資金調達</w:t>
      </w:r>
    </w:p>
    <w:p w14:paraId="28FC2248" w14:textId="77777777" w:rsidR="00120353" w:rsidRDefault="005E2329" w:rsidP="00120353">
      <w:pPr>
        <w:ind w:left="630" w:hangingChars="300" w:hanging="630"/>
        <w:rPr>
          <w:rFonts w:ascii="ＭＳ 明朝" w:eastAsia="ＭＳ 明朝" w:hAnsi="ＭＳ 明朝"/>
        </w:rPr>
      </w:pPr>
      <w:r>
        <w:rPr>
          <w:rFonts w:ascii="ＭＳ 明朝" w:eastAsia="ＭＳ 明朝" w:hAnsi="ＭＳ 明朝" w:hint="eastAsia"/>
        </w:rPr>
        <w:t xml:space="preserve">　　</w:t>
      </w:r>
      <w:r w:rsidR="00120353">
        <w:rPr>
          <w:rFonts w:ascii="ＭＳ 明朝" w:eastAsia="ＭＳ 明朝" w:hAnsi="ＭＳ 明朝" w:hint="eastAsia"/>
        </w:rPr>
        <w:t>→当面1千億円の資金調達にトヨタなどの出資会社8社が最近やっと応じたがまだ決定したのは250億円。</w:t>
      </w:r>
    </w:p>
    <w:p w14:paraId="5892D1F8" w14:textId="370693C3" w:rsidR="0000027C" w:rsidRDefault="00120353" w:rsidP="00120353">
      <w:pPr>
        <w:ind w:leftChars="200" w:left="630" w:hangingChars="100" w:hanging="210"/>
        <w:rPr>
          <w:rFonts w:ascii="ＭＳ 明朝" w:eastAsia="ＭＳ 明朝" w:hAnsi="ＭＳ 明朝"/>
        </w:rPr>
      </w:pPr>
      <w:r>
        <w:rPr>
          <w:rFonts w:ascii="ＭＳ 明朝" w:eastAsia="ＭＳ 明朝" w:hAnsi="ＭＳ 明朝" w:hint="eastAsia"/>
        </w:rPr>
        <w:t>→政府は、ラピダスに工場と交換に株を取得して実質に</w:t>
      </w:r>
      <w:r w:rsidR="00705432">
        <w:rPr>
          <w:rFonts w:ascii="ＭＳ 明朝" w:eastAsia="ＭＳ 明朝" w:hAnsi="ＭＳ 明朝" w:hint="eastAsia"/>
        </w:rPr>
        <w:t>政府</w:t>
      </w:r>
      <w:r>
        <w:rPr>
          <w:rFonts w:ascii="ＭＳ 明朝" w:eastAsia="ＭＳ 明朝" w:hAnsi="ＭＳ 明朝" w:hint="eastAsia"/>
        </w:rPr>
        <w:t>出資する。ラピダスの民間融資に政府保証を付ける。</w:t>
      </w:r>
    </w:p>
    <w:p w14:paraId="49BF5735" w14:textId="22F9FCBB" w:rsidR="0000027C" w:rsidRDefault="00120353">
      <w:pPr>
        <w:rPr>
          <w:rFonts w:ascii="ＭＳ 明朝" w:eastAsia="ＭＳ 明朝" w:hAnsi="ＭＳ 明朝"/>
        </w:rPr>
      </w:pPr>
      <w:r>
        <w:rPr>
          <w:rFonts w:ascii="ＭＳ 明朝" w:eastAsia="ＭＳ 明朝" w:hAnsi="ＭＳ 明朝" w:hint="eastAsia"/>
        </w:rPr>
        <w:t>・</w:t>
      </w:r>
      <w:r w:rsidR="00062B50">
        <w:rPr>
          <w:rFonts w:ascii="ＭＳ 明朝" w:eastAsia="ＭＳ 明朝" w:hAnsi="ＭＳ 明朝" w:hint="eastAsia"/>
        </w:rPr>
        <w:t>デジタル化で世界のどこからでも投資できるのに</w:t>
      </w:r>
    </w:p>
    <w:p w14:paraId="1D10C30E" w14:textId="3B9C1A89" w:rsidR="0000027C" w:rsidRDefault="00062B50">
      <w:pPr>
        <w:rPr>
          <w:rFonts w:ascii="ＭＳ 明朝" w:eastAsia="ＭＳ 明朝" w:hAnsi="ＭＳ 明朝"/>
        </w:rPr>
      </w:pPr>
      <w:r>
        <w:rPr>
          <w:rFonts w:ascii="ＭＳ 明朝" w:eastAsia="ＭＳ 明朝" w:hAnsi="ＭＳ 明朝" w:hint="eastAsia"/>
        </w:rPr>
        <w:t xml:space="preserve">　　→国内外の金融都市と競い、資産運用会社や投資家を札幌に誘致できるのか？</w:t>
      </w:r>
    </w:p>
    <w:p w14:paraId="526EAB86" w14:textId="5E3BD008" w:rsidR="0000027C" w:rsidRDefault="00062B50">
      <w:pPr>
        <w:rPr>
          <w:rFonts w:ascii="ＭＳ 明朝" w:eastAsia="ＭＳ 明朝" w:hAnsi="ＭＳ 明朝"/>
        </w:rPr>
      </w:pPr>
      <w:r>
        <w:rPr>
          <w:rFonts w:ascii="ＭＳ 明朝" w:eastAsia="ＭＳ 明朝" w:hAnsi="ＭＳ 明朝" w:hint="eastAsia"/>
        </w:rPr>
        <w:t xml:space="preserve">　　</w:t>
      </w:r>
    </w:p>
    <w:p w14:paraId="3CF07B0D" w14:textId="77777777" w:rsidR="0000027C" w:rsidRDefault="0000027C">
      <w:pPr>
        <w:rPr>
          <w:rFonts w:ascii="ＭＳ 明朝" w:eastAsia="ＭＳ 明朝" w:hAnsi="ＭＳ 明朝"/>
        </w:rPr>
      </w:pPr>
    </w:p>
    <w:p w14:paraId="7B85097F" w14:textId="49493B5E" w:rsidR="00593021" w:rsidRDefault="00702D75">
      <w:pPr>
        <w:rPr>
          <w:rFonts w:ascii="ＭＳ ゴシック" w:eastAsia="ＭＳ ゴシック" w:hAnsi="ＭＳ ゴシック"/>
        </w:rPr>
      </w:pPr>
      <w:r w:rsidRPr="00702D75">
        <w:rPr>
          <w:rFonts w:ascii="ＭＳ ゴシック" w:eastAsia="ＭＳ ゴシック" w:hAnsi="ＭＳ ゴシック" w:hint="eastAsia"/>
        </w:rPr>
        <w:lastRenderedPageBreak/>
        <w:t>北海道の中小企業金融と中小企業</w:t>
      </w:r>
      <w:r w:rsidR="00D9166E">
        <w:rPr>
          <w:rFonts w:ascii="ＭＳ ゴシック" w:eastAsia="ＭＳ ゴシック" w:hAnsi="ＭＳ ゴシック" w:hint="eastAsia"/>
        </w:rPr>
        <w:t>の現状</w:t>
      </w:r>
    </w:p>
    <w:p w14:paraId="316B8BAD" w14:textId="77777777" w:rsidR="004540A2" w:rsidRDefault="004540A2" w:rsidP="004540A2">
      <w:pPr>
        <w:rPr>
          <w:rFonts w:ascii="ＭＳ 明朝" w:eastAsia="ＭＳ 明朝" w:hAnsi="ＭＳ 明朝"/>
        </w:rPr>
      </w:pPr>
      <w:r>
        <w:rPr>
          <w:rFonts w:ascii="ＭＳ 明朝" w:eastAsia="ＭＳ 明朝" w:hAnsi="ＭＳ 明朝" w:hint="eastAsia"/>
        </w:rPr>
        <w:t>・中小企業の経営困難が広がっている</w:t>
      </w:r>
    </w:p>
    <w:p w14:paraId="05DA3488" w14:textId="401B40A0" w:rsidR="004540A2" w:rsidRDefault="004540A2" w:rsidP="004540A2">
      <w:pPr>
        <w:ind w:leftChars="200" w:left="420"/>
        <w:rPr>
          <w:rFonts w:ascii="ＭＳ 明朝" w:eastAsia="ＭＳ 明朝" w:hAnsi="ＭＳ 明朝"/>
        </w:rPr>
      </w:pPr>
      <w:r>
        <w:rPr>
          <w:rFonts w:ascii="ＭＳ 明朝" w:eastAsia="ＭＳ 明朝" w:hAnsi="ＭＳ 明朝" w:hint="eastAsia"/>
        </w:rPr>
        <w:t>円安による物価高騰、資材・経費の値上がりを価格転嫁できず／ゼロゼロ融資の返済／税金・保険料の強権的滞納徴収／インボイス／人手不足・人件費の上昇</w:t>
      </w:r>
    </w:p>
    <w:p w14:paraId="119AC5D7" w14:textId="64552D5D" w:rsidR="00487DE4" w:rsidRDefault="002719C5">
      <w:pPr>
        <w:rPr>
          <w:rFonts w:ascii="ＭＳ 明朝" w:eastAsia="ＭＳ 明朝" w:hAnsi="ＭＳ 明朝"/>
        </w:rPr>
      </w:pPr>
      <w:r>
        <w:rPr>
          <w:rFonts w:ascii="ＭＳ 明朝" w:eastAsia="ＭＳ 明朝" w:hAnsi="ＭＳ 明朝" w:hint="eastAsia"/>
        </w:rPr>
        <w:t>・保証協会の代位弁済の増加</w:t>
      </w:r>
      <w:r w:rsidR="00611169">
        <w:rPr>
          <w:rFonts w:ascii="ＭＳ 明朝" w:eastAsia="ＭＳ 明朝" w:hAnsi="ＭＳ 明朝" w:hint="eastAsia"/>
        </w:rPr>
        <w:t xml:space="preserve">　</w:t>
      </w:r>
      <w:r w:rsidR="00593021">
        <w:rPr>
          <w:rFonts w:ascii="ＭＳ 明朝" w:eastAsia="ＭＳ 明朝" w:hAnsi="ＭＳ 明朝" w:hint="eastAsia"/>
        </w:rPr>
        <w:t>23年度件数34.6%増、</w:t>
      </w:r>
      <w:r w:rsidR="00611169">
        <w:rPr>
          <w:rFonts w:ascii="ＭＳ 明朝" w:eastAsia="ＭＳ 明朝" w:hAnsi="ＭＳ 明朝" w:hint="eastAsia"/>
        </w:rPr>
        <w:t>2</w:t>
      </w:r>
      <w:r w:rsidR="00593021">
        <w:rPr>
          <w:rFonts w:ascii="ＭＳ 明朝" w:eastAsia="ＭＳ 明朝" w:hAnsi="ＭＳ 明朝" w:hint="eastAsia"/>
        </w:rPr>
        <w:t>4</w:t>
      </w:r>
      <w:r w:rsidR="00611169">
        <w:rPr>
          <w:rFonts w:ascii="ＭＳ 明朝" w:eastAsia="ＭＳ 明朝" w:hAnsi="ＭＳ 明朝" w:hint="eastAsia"/>
        </w:rPr>
        <w:t>年</w:t>
      </w:r>
      <w:r w:rsidR="00593021">
        <w:rPr>
          <w:rFonts w:ascii="ＭＳ 明朝" w:eastAsia="ＭＳ 明朝" w:hAnsi="ＭＳ 明朝" w:hint="eastAsia"/>
        </w:rPr>
        <w:t>上半期件数26.9%増</w:t>
      </w:r>
    </w:p>
    <w:p w14:paraId="17EFFA7F" w14:textId="6EF79E4D" w:rsidR="004878DF" w:rsidRPr="00593021" w:rsidRDefault="002719C5">
      <w:pPr>
        <w:rPr>
          <w:rFonts w:ascii="ＭＳ 明朝" w:eastAsia="ＭＳ 明朝" w:hAnsi="ＭＳ 明朝"/>
        </w:rPr>
      </w:pPr>
      <w:r>
        <w:rPr>
          <w:rFonts w:ascii="ＭＳ 明朝" w:eastAsia="ＭＳ 明朝" w:hAnsi="ＭＳ 明朝" w:hint="eastAsia"/>
        </w:rPr>
        <w:t>・企業倒産の倒産増加</w:t>
      </w:r>
      <w:r w:rsidR="00593021">
        <w:rPr>
          <w:rFonts w:ascii="ＭＳ 明朝" w:eastAsia="ＭＳ 明朝" w:hAnsi="ＭＳ 明朝" w:hint="eastAsia"/>
        </w:rPr>
        <w:t xml:space="preserve">　2024年上半期企業倒産、3年連続増加</w:t>
      </w:r>
    </w:p>
    <w:p w14:paraId="5C2F0E71" w14:textId="7606E45B" w:rsidR="00085F67" w:rsidRDefault="00085F67">
      <w:pPr>
        <w:rPr>
          <w:rFonts w:ascii="ＭＳ 明朝" w:eastAsia="ＭＳ 明朝" w:hAnsi="ＭＳ 明朝"/>
        </w:rPr>
      </w:pPr>
      <w:r>
        <w:rPr>
          <w:rFonts w:ascii="ＭＳ 明朝" w:eastAsia="ＭＳ 明朝" w:hAnsi="ＭＳ 明朝" w:hint="eastAsia"/>
        </w:rPr>
        <w:t>[北海道信用保証協会　信用保証の実績　令和6年10月10日]</w:t>
      </w:r>
    </w:p>
    <w:p w14:paraId="4A5E723F" w14:textId="439E74E2" w:rsidR="004878DF" w:rsidRDefault="004878DF">
      <w:pPr>
        <w:rPr>
          <w:rFonts w:ascii="ＭＳ 明朝" w:eastAsia="ＭＳ 明朝" w:hAnsi="ＭＳ 明朝"/>
        </w:rPr>
      </w:pPr>
      <w:r>
        <w:rPr>
          <w:rFonts w:ascii="ＭＳ 明朝" w:eastAsia="ＭＳ 明朝" w:hAnsi="ＭＳ 明朝" w:hint="eastAsia"/>
          <w:noProof/>
        </w:rPr>
        <w:drawing>
          <wp:inline distT="0" distB="0" distL="0" distR="0" wp14:anchorId="30F6E070" wp14:editId="5964D782">
            <wp:extent cx="5743575" cy="2771775"/>
            <wp:effectExtent l="0" t="0" r="9525" b="9525"/>
            <wp:docPr id="16245496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4961" name="図 162454961"/>
                    <pic:cNvPicPr/>
                  </pic:nvPicPr>
                  <pic:blipFill>
                    <a:blip r:embed="rId6">
                      <a:extLst>
                        <a:ext uri="{28A0092B-C50C-407E-A947-70E740481C1C}">
                          <a14:useLocalDpi xmlns:a14="http://schemas.microsoft.com/office/drawing/2010/main" val="0"/>
                        </a:ext>
                      </a:extLst>
                    </a:blip>
                    <a:stretch>
                      <a:fillRect/>
                    </a:stretch>
                  </pic:blipFill>
                  <pic:spPr>
                    <a:xfrm>
                      <a:off x="0" y="0"/>
                      <a:ext cx="5791566" cy="2794935"/>
                    </a:xfrm>
                    <a:prstGeom prst="rect">
                      <a:avLst/>
                    </a:prstGeom>
                  </pic:spPr>
                </pic:pic>
              </a:graphicData>
            </a:graphic>
          </wp:inline>
        </w:drawing>
      </w:r>
    </w:p>
    <w:p w14:paraId="29263BC9" w14:textId="6486FE9F" w:rsidR="00085F67" w:rsidRPr="00487DE4" w:rsidRDefault="00085F67">
      <w:pPr>
        <w:rPr>
          <w:rFonts w:ascii="ＭＳ 明朝" w:eastAsia="ＭＳ 明朝" w:hAnsi="ＭＳ 明朝"/>
        </w:rPr>
      </w:pPr>
      <w:r>
        <w:rPr>
          <w:rFonts w:ascii="ＭＳ 明朝" w:eastAsia="ＭＳ 明朝" w:hAnsi="ＭＳ 明朝" w:hint="eastAsia"/>
          <w:noProof/>
        </w:rPr>
        <w:drawing>
          <wp:inline distT="0" distB="0" distL="0" distR="0" wp14:anchorId="29E31625" wp14:editId="1D418C81">
            <wp:extent cx="5553075" cy="3486150"/>
            <wp:effectExtent l="0" t="0" r="0" b="0"/>
            <wp:docPr id="16764081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08164" name="図 1676408164"/>
                    <pic:cNvPicPr/>
                  </pic:nvPicPr>
                  <pic:blipFill>
                    <a:blip r:embed="rId7">
                      <a:extLst>
                        <a:ext uri="{28A0092B-C50C-407E-A947-70E740481C1C}">
                          <a14:useLocalDpi xmlns:a14="http://schemas.microsoft.com/office/drawing/2010/main" val="0"/>
                        </a:ext>
                      </a:extLst>
                    </a:blip>
                    <a:stretch>
                      <a:fillRect/>
                    </a:stretch>
                  </pic:blipFill>
                  <pic:spPr>
                    <a:xfrm>
                      <a:off x="0" y="0"/>
                      <a:ext cx="5579983" cy="3503043"/>
                    </a:xfrm>
                    <a:prstGeom prst="rect">
                      <a:avLst/>
                    </a:prstGeom>
                  </pic:spPr>
                </pic:pic>
              </a:graphicData>
            </a:graphic>
          </wp:inline>
        </w:drawing>
      </w:r>
    </w:p>
    <w:sectPr w:rsidR="00085F67" w:rsidRPr="00487DE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F3DBF" w14:textId="77777777" w:rsidR="000C0EF0" w:rsidRDefault="000C0EF0" w:rsidP="00CC00F5">
      <w:r>
        <w:separator/>
      </w:r>
    </w:p>
  </w:endnote>
  <w:endnote w:type="continuationSeparator" w:id="0">
    <w:p w14:paraId="6526DD50" w14:textId="77777777" w:rsidR="000C0EF0" w:rsidRDefault="000C0EF0" w:rsidP="00CC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424164"/>
      <w:docPartObj>
        <w:docPartGallery w:val="Page Numbers (Bottom of Page)"/>
        <w:docPartUnique/>
      </w:docPartObj>
    </w:sdtPr>
    <w:sdtEndPr/>
    <w:sdtContent>
      <w:p w14:paraId="3D90A2A6" w14:textId="0DC87E67" w:rsidR="00D9166E" w:rsidRDefault="00D9166E">
        <w:pPr>
          <w:pStyle w:val="a5"/>
          <w:jc w:val="center"/>
        </w:pPr>
        <w:r>
          <w:fldChar w:fldCharType="begin"/>
        </w:r>
        <w:r>
          <w:instrText>PAGE   \* MERGEFORMAT</w:instrText>
        </w:r>
        <w:r>
          <w:fldChar w:fldCharType="separate"/>
        </w:r>
        <w:r>
          <w:rPr>
            <w:lang w:val="ja-JP"/>
          </w:rPr>
          <w:t>2</w:t>
        </w:r>
        <w:r>
          <w:fldChar w:fldCharType="end"/>
        </w:r>
      </w:p>
    </w:sdtContent>
  </w:sdt>
  <w:p w14:paraId="1B8235F9" w14:textId="77777777" w:rsidR="00D9166E" w:rsidRDefault="00D916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7532B" w14:textId="77777777" w:rsidR="000C0EF0" w:rsidRDefault="000C0EF0" w:rsidP="00CC00F5">
      <w:r>
        <w:separator/>
      </w:r>
    </w:p>
  </w:footnote>
  <w:footnote w:type="continuationSeparator" w:id="0">
    <w:p w14:paraId="7C871B38" w14:textId="77777777" w:rsidR="000C0EF0" w:rsidRDefault="000C0EF0" w:rsidP="00CC0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E4"/>
    <w:rsid w:val="0000027C"/>
    <w:rsid w:val="00034E5B"/>
    <w:rsid w:val="00062B50"/>
    <w:rsid w:val="00085F67"/>
    <w:rsid w:val="000B073C"/>
    <w:rsid w:val="000B2E21"/>
    <w:rsid w:val="000C0EF0"/>
    <w:rsid w:val="00120353"/>
    <w:rsid w:val="00180FCE"/>
    <w:rsid w:val="00206EAD"/>
    <w:rsid w:val="002719C5"/>
    <w:rsid w:val="002D2734"/>
    <w:rsid w:val="003A0BEB"/>
    <w:rsid w:val="003A4641"/>
    <w:rsid w:val="003D5AC6"/>
    <w:rsid w:val="003D67CF"/>
    <w:rsid w:val="003F11B5"/>
    <w:rsid w:val="004540A2"/>
    <w:rsid w:val="00475998"/>
    <w:rsid w:val="004878DF"/>
    <w:rsid w:val="00487DE4"/>
    <w:rsid w:val="004B2BE5"/>
    <w:rsid w:val="00524CEE"/>
    <w:rsid w:val="00593021"/>
    <w:rsid w:val="005C625C"/>
    <w:rsid w:val="005E2329"/>
    <w:rsid w:val="005F3929"/>
    <w:rsid w:val="00611169"/>
    <w:rsid w:val="006139B0"/>
    <w:rsid w:val="00654A8D"/>
    <w:rsid w:val="00681D8F"/>
    <w:rsid w:val="006978E1"/>
    <w:rsid w:val="006A0680"/>
    <w:rsid w:val="00702D75"/>
    <w:rsid w:val="00705432"/>
    <w:rsid w:val="007227B6"/>
    <w:rsid w:val="00784F8E"/>
    <w:rsid w:val="00923E3B"/>
    <w:rsid w:val="00962BEC"/>
    <w:rsid w:val="00A46B55"/>
    <w:rsid w:val="00A867AD"/>
    <w:rsid w:val="00B06285"/>
    <w:rsid w:val="00B954C7"/>
    <w:rsid w:val="00BF09E0"/>
    <w:rsid w:val="00C12607"/>
    <w:rsid w:val="00CA182D"/>
    <w:rsid w:val="00CC00F5"/>
    <w:rsid w:val="00D63431"/>
    <w:rsid w:val="00D9166E"/>
    <w:rsid w:val="00DA382A"/>
    <w:rsid w:val="00E477F0"/>
    <w:rsid w:val="00E705BC"/>
    <w:rsid w:val="00F556E5"/>
    <w:rsid w:val="00F71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29EBC"/>
  <w15:chartTrackingRefBased/>
  <w15:docId w15:val="{5B5D9BD1-FDD8-44A8-84CE-DA55CEF4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F5"/>
    <w:pPr>
      <w:tabs>
        <w:tab w:val="center" w:pos="4252"/>
        <w:tab w:val="right" w:pos="8504"/>
      </w:tabs>
      <w:snapToGrid w:val="0"/>
    </w:pPr>
  </w:style>
  <w:style w:type="character" w:customStyle="1" w:styleId="a4">
    <w:name w:val="ヘッダー (文字)"/>
    <w:basedOn w:val="a0"/>
    <w:link w:val="a3"/>
    <w:uiPriority w:val="99"/>
    <w:rsid w:val="00CC00F5"/>
  </w:style>
  <w:style w:type="paragraph" w:styleId="a5">
    <w:name w:val="footer"/>
    <w:basedOn w:val="a"/>
    <w:link w:val="a6"/>
    <w:uiPriority w:val="99"/>
    <w:unhideWhenUsed/>
    <w:rsid w:val="00CC00F5"/>
    <w:pPr>
      <w:tabs>
        <w:tab w:val="center" w:pos="4252"/>
        <w:tab w:val="right" w:pos="8504"/>
      </w:tabs>
      <w:snapToGrid w:val="0"/>
    </w:pPr>
  </w:style>
  <w:style w:type="character" w:customStyle="1" w:styleId="a6">
    <w:name w:val="フッター (文字)"/>
    <w:basedOn w:val="a0"/>
    <w:link w:val="a5"/>
    <w:uiPriority w:val="99"/>
    <w:rsid w:val="00CC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2007</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user2401</dc:creator>
  <cp:keywords/>
  <dc:description/>
  <cp:lastModifiedBy>hitoshi tanaka</cp:lastModifiedBy>
  <cp:revision>2</cp:revision>
  <cp:lastPrinted>2024-10-20T07:59:00Z</cp:lastPrinted>
  <dcterms:created xsi:type="dcterms:W3CDTF">2024-10-24T03:15:00Z</dcterms:created>
  <dcterms:modified xsi:type="dcterms:W3CDTF">2024-10-24T03:15:00Z</dcterms:modified>
</cp:coreProperties>
</file>